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New Requirements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3090863" cy="322388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0863" cy="32238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Logo for the whole website.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310188" cy="3769893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0188" cy="37698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2) Scorcher page further enhancement requirement.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53594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3) Passwords of these so that we can provide email on each user's actions.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4) Paypal setup for getting payments through appflicks store and donation page.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5) Any enhancement on View and Learn 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6) Permission to delete  Unwanted Plugins,pages and other things to removed that we have previously used but not using them now.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7813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